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A515" w14:textId="77777777" w:rsidR="00A04DB0" w:rsidRDefault="00A04DB0" w:rsidP="00743A52">
      <w:pPr>
        <w:rPr>
          <w:sz w:val="32"/>
          <w:szCs w:val="32"/>
        </w:rPr>
      </w:pPr>
    </w:p>
    <w:p w14:paraId="26F5D2BC" w14:textId="77777777" w:rsidR="00A04DB0" w:rsidRDefault="00A04DB0" w:rsidP="00743A52">
      <w:pPr>
        <w:rPr>
          <w:sz w:val="32"/>
          <w:szCs w:val="32"/>
        </w:rPr>
      </w:pPr>
    </w:p>
    <w:p w14:paraId="4215E0D0" w14:textId="5AE1E407" w:rsidR="00686BEE" w:rsidRPr="00A04DB0" w:rsidRDefault="00A04DB0" w:rsidP="00743A52">
      <w:pPr>
        <w:rPr>
          <w:sz w:val="32"/>
          <w:szCs w:val="32"/>
        </w:rPr>
      </w:pPr>
      <w:r w:rsidRPr="00A04DB0">
        <w:rPr>
          <w:sz w:val="32"/>
          <w:szCs w:val="32"/>
        </w:rPr>
        <w:t>List of publications for PU sensor</w:t>
      </w:r>
    </w:p>
    <w:p w14:paraId="75AED95D" w14:textId="77777777" w:rsidR="00A04DB0" w:rsidRPr="00A04DB0" w:rsidRDefault="00A04DB0" w:rsidP="00A04DB0">
      <w:pPr>
        <w:pStyle w:val="ListParagraph"/>
        <w:numPr>
          <w:ilvl w:val="0"/>
          <w:numId w:val="1"/>
        </w:numPr>
        <w:spacing w:line="235" w:lineRule="atLeast"/>
        <w:rPr>
          <w:rFonts w:ascii="Aptos" w:hAnsi="Aptos"/>
          <w:color w:val="000000"/>
          <w:sz w:val="27"/>
          <w:szCs w:val="27"/>
        </w:rPr>
      </w:pPr>
      <w:hyperlink r:id="rId7" w:history="1">
        <w:r w:rsidRPr="00A04DB0">
          <w:rPr>
            <w:rStyle w:val="Hyperlink"/>
            <w:rFonts w:ascii="Aptos" w:hAnsi="Aptos"/>
            <w:color w:val="96607D"/>
          </w:rPr>
          <w:t>Multi-clinical study shows that PU sensor is twice a</w:t>
        </w:r>
        <w:r w:rsidRPr="00A04DB0">
          <w:rPr>
            <w:rStyle w:val="Hyperlink"/>
            <w:rFonts w:ascii="Aptos" w:hAnsi="Aptos"/>
            <w:color w:val="96607D"/>
          </w:rPr>
          <w:t>s</w:t>
        </w:r>
        <w:r w:rsidRPr="00A04DB0">
          <w:rPr>
            <w:rStyle w:val="Hyperlink"/>
            <w:rFonts w:ascii="Aptos" w:hAnsi="Aptos"/>
            <w:color w:val="96607D"/>
          </w:rPr>
          <w:t xml:space="preserve"> good as today´s risk assessment </w:t>
        </w:r>
        <w:r w:rsidRPr="00A04DB0">
          <w:rPr>
            <w:rStyle w:val="Hyperlink"/>
            <w:rFonts w:ascii="Aptos" w:hAnsi="Aptos"/>
            <w:color w:val="96607D"/>
          </w:rPr>
          <w:t>m</w:t>
        </w:r>
        <w:r w:rsidRPr="00A04DB0">
          <w:rPr>
            <w:rStyle w:val="Hyperlink"/>
            <w:rFonts w:ascii="Aptos" w:hAnsi="Aptos"/>
            <w:color w:val="96607D"/>
          </w:rPr>
          <w:t>ethods</w:t>
        </w:r>
      </w:hyperlink>
      <w:r w:rsidRPr="00A04DB0">
        <w:rPr>
          <w:rFonts w:ascii="Aptos" w:hAnsi="Aptos"/>
          <w:color w:val="000000"/>
        </w:rPr>
        <w:t>, PU sensor webpage</w:t>
      </w:r>
    </w:p>
    <w:p w14:paraId="4FD5BCF8" w14:textId="5B305089" w:rsidR="00A04DB0" w:rsidRDefault="00A04DB0" w:rsidP="00A04DB0">
      <w:pPr>
        <w:spacing w:line="235" w:lineRule="atLeast"/>
        <w:ind w:left="1440" w:firstLine="40"/>
        <w:rPr>
          <w:rFonts w:ascii="Aptos" w:hAnsi="Aptos"/>
          <w:color w:val="000000"/>
          <w:sz w:val="27"/>
          <w:szCs w:val="27"/>
        </w:rPr>
      </w:pPr>
    </w:p>
    <w:p w14:paraId="55BF5D6B" w14:textId="77777777" w:rsidR="00A04DB0" w:rsidRPr="00A04DB0" w:rsidRDefault="00A04DB0" w:rsidP="00A04DB0">
      <w:pPr>
        <w:pStyle w:val="ListParagraph"/>
        <w:numPr>
          <w:ilvl w:val="0"/>
          <w:numId w:val="1"/>
        </w:numPr>
        <w:spacing w:line="235" w:lineRule="atLeast"/>
        <w:rPr>
          <w:rFonts w:ascii="Aptos" w:hAnsi="Aptos"/>
          <w:color w:val="000000"/>
          <w:sz w:val="27"/>
          <w:szCs w:val="27"/>
        </w:rPr>
      </w:pPr>
      <w:r w:rsidRPr="00A04DB0">
        <w:rPr>
          <w:rFonts w:ascii="Aptos" w:hAnsi="Aptos"/>
          <w:color w:val="000000"/>
        </w:rPr>
        <w:t xml:space="preserve">Clinical Sensor as a Complement in Pressure Ulcer Risk Assessment, EPUAP 2024 – Simon </w:t>
      </w:r>
      <w:proofErr w:type="spellStart"/>
      <w:r w:rsidRPr="00A04DB0">
        <w:rPr>
          <w:rFonts w:ascii="Aptos" w:hAnsi="Aptos"/>
          <w:color w:val="000000"/>
        </w:rPr>
        <w:t>Münch</w:t>
      </w:r>
      <w:proofErr w:type="spellEnd"/>
      <w:r w:rsidRPr="00A04DB0">
        <w:rPr>
          <w:rFonts w:ascii="Aptos" w:hAnsi="Aptos"/>
          <w:color w:val="000000"/>
        </w:rPr>
        <w:t>, PU sensor AB</w:t>
      </w:r>
    </w:p>
    <w:p w14:paraId="0E71190E" w14:textId="77777777" w:rsidR="00A04DB0" w:rsidRPr="00A04DB0" w:rsidRDefault="00A04DB0" w:rsidP="00743A52"/>
    <w:sectPr w:rsidR="00A04DB0" w:rsidRPr="00A04DB0" w:rsidSect="004B5C98">
      <w:headerReference w:type="default" r:id="rId8"/>
      <w:footerReference w:type="default" r:id="rId9"/>
      <w:pgSz w:w="11906" w:h="16838" w:code="9"/>
      <w:pgMar w:top="1440" w:right="1134" w:bottom="119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B9E" w14:textId="77777777" w:rsidR="007E66F3" w:rsidRDefault="007E66F3" w:rsidP="00743A52">
      <w:pPr>
        <w:spacing w:after="0" w:line="240" w:lineRule="auto"/>
      </w:pPr>
      <w:r>
        <w:separator/>
      </w:r>
    </w:p>
  </w:endnote>
  <w:endnote w:type="continuationSeparator" w:id="0">
    <w:p w14:paraId="57ED2F84" w14:textId="77777777" w:rsidR="007E66F3" w:rsidRDefault="007E66F3" w:rsidP="0074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04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32FEE" w14:textId="597A33C5" w:rsidR="00743A52" w:rsidRDefault="00743A5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1F179B" wp14:editId="5AFB3303">
                  <wp:simplePos x="0" y="0"/>
                  <wp:positionH relativeFrom="column">
                    <wp:posOffset>-601345</wp:posOffset>
                  </wp:positionH>
                  <wp:positionV relativeFrom="paragraph">
                    <wp:posOffset>30670</wp:posOffset>
                  </wp:positionV>
                  <wp:extent cx="1724025" cy="657225"/>
                  <wp:effectExtent l="0" t="0" r="0" b="0"/>
                  <wp:wrapNone/>
                  <wp:docPr id="1894978089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4025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5872F" w14:textId="77777777" w:rsidR="00743A52" w:rsidRPr="00EC1921" w:rsidRDefault="00743A52" w:rsidP="00743A52">
                              <w:pPr>
                                <w:spacing w:after="0"/>
                                <w:rPr>
                                  <w:color w:val="364794"/>
                                  <w:lang w:val="sv-SE"/>
                                </w:rPr>
                              </w:pP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>PU sensor AB</w:t>
                              </w:r>
                            </w:p>
                            <w:p w14:paraId="2B7FE3ED" w14:textId="77777777" w:rsidR="00743A52" w:rsidRPr="00EC1921" w:rsidRDefault="00743A52" w:rsidP="00743A52">
                              <w:pPr>
                                <w:spacing w:after="0"/>
                                <w:rPr>
                                  <w:color w:val="364794"/>
                                  <w:lang w:val="sv-SE"/>
                                </w:rPr>
                              </w:pP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>Snickaregatan 40</w:t>
                              </w:r>
                            </w:p>
                            <w:p w14:paraId="6457CA5F" w14:textId="77777777" w:rsidR="00743A52" w:rsidRPr="00EC1921" w:rsidRDefault="00743A52" w:rsidP="00743A52">
                              <w:pPr>
                                <w:spacing w:after="0"/>
                                <w:rPr>
                                  <w:color w:val="364794"/>
                                  <w:lang w:val="sv-SE"/>
                                </w:rPr>
                              </w:pP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>SE-582 26  Linköping</w:t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ab/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ab/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ab/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ab/>
                              </w:r>
                            </w:p>
                            <w:p w14:paraId="16FB7F19" w14:textId="77777777" w:rsidR="00743A52" w:rsidRPr="00167216" w:rsidRDefault="00743A52" w:rsidP="00743A52">
                              <w:pPr>
                                <w:spacing w:after="0"/>
                                <w:rPr>
                                  <w:color w:val="156082" w:themeColor="accent1"/>
                                  <w:lang w:val="sv-SE"/>
                                </w:rPr>
                              </w:pP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>Sweden</w:t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color w:val="156082" w:themeColor="accent1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color w:val="156082" w:themeColor="accent1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color w:val="156082" w:themeColor="accent1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color w:val="156082" w:themeColor="accent1"/>
                                  <w:lang w:val="sv-SE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156082" w:themeColor="accent1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color w:val="156082" w:themeColor="accent1"/>
                                  <w:lang w:val="sv-SE"/>
                                </w:rPr>
                                <w:tab/>
                                <w:t xml:space="preserve">            </w:t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t xml:space="preserve"> </w:t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fldChar w:fldCharType="begin"/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instrText xml:space="preserve"> PAGE   \* MERGEFORMAT </w:instrText>
                              </w:r>
                              <w:r w:rsidRPr="00EC1921">
                                <w:rPr>
                                  <w:color w:val="364794"/>
                                  <w:lang w:val="sv-SE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364794"/>
                                  <w:lang w:val="sv-SE"/>
                                </w:rPr>
                                <w:t>1</w:t>
                              </w:r>
                              <w:r w:rsidRPr="00EC1921">
                                <w:rPr>
                                  <w:noProof/>
                                  <w:color w:val="364794"/>
                                  <w:lang w:val="sv-S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21F179B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7.35pt;margin-top:2.4pt;width:13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yJFQIAACwEAAAOAAAAZHJzL2Uyb0RvYy54bWysU02P2yAQvVfqf0DcGztpsru14qzSXaWq&#10;FO2ulK32TDDEloChQGKnv74Ddj607anqBQ+e4Q3z3mN+32lFDsL5BkxJx6OcEmE4VI3ZlfTH6+rT&#10;HSU+MFMxBUaU9Cg8vV98/DBvbSEmUIOqhCMIYnzR2pLWIdgiyzyvhWZ+BFYYTEpwmgXcul1WOdYi&#10;ulbZJM9vshZcZR1w4T3+feyTdJHwpRQ8PEvpRSCqpHi3kFaX1m1cs8WcFTvHbN3w4RrsH26hWWOw&#10;6RnqkQVG9q75A0o33IEHGUYcdAZSNlykGXCacf5umk3NrEizIDnenmny/w+WPx029sWR0H2FDgWM&#10;hLTWFx5/xnk66XT84k0J5pHC45k20QXC46HbyTSfzCjhmLuZ3U4wRpjscto6H74J0CQGJXUoS2KL&#10;HdY+9KWnktjMwKpRKkmjDGkR9PMsTwfOGQRXBntc7hqj0G27YYAtVEecy0Evubd81WDzNfPhhTnU&#10;GEdB34ZnXKQCbAJDREkN7tff/sd6pB6zlLTomZL6n3vmBCXqu0FRvoyn02iytJkiEbhx15ntdcbs&#10;9QOgLcf4QixPYawP6hRKB/oN7b2MXTHFDMfeJQ2n8CH0TsbnwcVymYrQVpaFtdlYHqEjnZHa1+6N&#10;OTvwH1C5Jzi5ixXvZOhreyGW+wCySRpFgntWB97Rkknl4flEz1/vU9XlkS9+AwAA//8DAFBLAwQU&#10;AAYACAAAACEACwCcAeAAAAAJAQAADwAAAGRycy9kb3ducmV2LnhtbEyPwU7DMBBE70j8g7VI3FqH&#10;UtoQ4lRVpAoJwaGlF25OvE0i7HWI3Tbw9WxPcJvVjGbf5KvRWXHCIXSeFNxNExBItTcdNQr275tJ&#10;CiJETUZbT6jgGwOsiuurXGfGn2mLp11sBJdQyLSCNsY+kzLULTodpr5HYu/gB6cjn0MjzaDPXO6s&#10;nCXJQjrdEX9odY9li/Xn7ugUvJSbN72tZi79seXz62Hdf+0/HpS6vRnXTyAijvEvDBd8RoeCmSp/&#10;JBOEVTB5nC85qmDOCy7+csGiYpGk9yCLXP5fUPwCAAD//wMAUEsBAi0AFAAGAAgAAAAhALaDOJL+&#10;AAAA4QEAABMAAAAAAAAAAAAAAAAAAAAAAFtDb250ZW50X1R5cGVzXS54bWxQSwECLQAUAAYACAAA&#10;ACEAOP0h/9YAAACUAQAACwAAAAAAAAAAAAAAAAAvAQAAX3JlbHMvLnJlbHNQSwECLQAUAAYACAAA&#10;ACEA1BdMiRUCAAAsBAAADgAAAAAAAAAAAAAAAAAuAgAAZHJzL2Uyb0RvYy54bWxQSwECLQAUAAYA&#10;CAAAACEACwCcAeAAAAAJAQAADwAAAAAAAAAAAAAAAABvBAAAZHJzL2Rvd25yZXYueG1sUEsFBgAA&#10;AAAEAAQA8wAAAHwFAAAAAA==&#10;" filled="f" stroked="f" strokeweight=".5pt">
                  <v:textbox>
                    <w:txbxContent>
                      <w:p w14:paraId="27E5872F" w14:textId="77777777" w:rsidR="00743A52" w:rsidRPr="00EC1921" w:rsidRDefault="00743A52" w:rsidP="00743A52">
                        <w:pPr>
                          <w:spacing w:after="0"/>
                          <w:rPr>
                            <w:color w:val="364794"/>
                            <w:lang w:val="sv-SE"/>
                          </w:rPr>
                        </w:pPr>
                        <w:r w:rsidRPr="00EC1921">
                          <w:rPr>
                            <w:color w:val="364794"/>
                            <w:lang w:val="sv-SE"/>
                          </w:rPr>
                          <w:t>PU sensor AB</w:t>
                        </w:r>
                      </w:p>
                      <w:p w14:paraId="2B7FE3ED" w14:textId="77777777" w:rsidR="00743A52" w:rsidRPr="00EC1921" w:rsidRDefault="00743A52" w:rsidP="00743A52">
                        <w:pPr>
                          <w:spacing w:after="0"/>
                          <w:rPr>
                            <w:color w:val="364794"/>
                            <w:lang w:val="sv-SE"/>
                          </w:rPr>
                        </w:pPr>
                        <w:r w:rsidRPr="00EC1921">
                          <w:rPr>
                            <w:color w:val="364794"/>
                            <w:lang w:val="sv-SE"/>
                          </w:rPr>
                          <w:t>Snickaregatan 40</w:t>
                        </w:r>
                      </w:p>
                      <w:p w14:paraId="6457CA5F" w14:textId="77777777" w:rsidR="00743A52" w:rsidRPr="00EC1921" w:rsidRDefault="00743A52" w:rsidP="00743A52">
                        <w:pPr>
                          <w:spacing w:after="0"/>
                          <w:rPr>
                            <w:color w:val="364794"/>
                            <w:lang w:val="sv-SE"/>
                          </w:rPr>
                        </w:pPr>
                        <w:r w:rsidRPr="00EC1921">
                          <w:rPr>
                            <w:color w:val="364794"/>
                            <w:lang w:val="sv-SE"/>
                          </w:rPr>
                          <w:t>SE-582 26  Linköping</w:t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tab/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tab/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tab/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tab/>
                        </w:r>
                      </w:p>
                      <w:p w14:paraId="16FB7F19" w14:textId="77777777" w:rsidR="00743A52" w:rsidRPr="00167216" w:rsidRDefault="00743A52" w:rsidP="00743A52">
                        <w:pPr>
                          <w:spacing w:after="0"/>
                          <w:rPr>
                            <w:color w:val="156082" w:themeColor="accent1"/>
                            <w:lang w:val="sv-SE"/>
                          </w:rPr>
                        </w:pPr>
                        <w:r w:rsidRPr="00EC1921">
                          <w:rPr>
                            <w:color w:val="364794"/>
                            <w:lang w:val="sv-SE"/>
                          </w:rPr>
                          <w:t>Sweden</w:t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tab/>
                        </w:r>
                        <w:r>
                          <w:rPr>
                            <w:color w:val="156082" w:themeColor="accent1"/>
                            <w:lang w:val="sv-SE"/>
                          </w:rPr>
                          <w:tab/>
                        </w:r>
                        <w:r>
                          <w:rPr>
                            <w:color w:val="156082" w:themeColor="accent1"/>
                            <w:lang w:val="sv-SE"/>
                          </w:rPr>
                          <w:tab/>
                        </w:r>
                        <w:r>
                          <w:rPr>
                            <w:color w:val="156082" w:themeColor="accent1"/>
                            <w:lang w:val="sv-SE"/>
                          </w:rPr>
                          <w:tab/>
                        </w:r>
                        <w:r>
                          <w:rPr>
                            <w:color w:val="156082" w:themeColor="accent1"/>
                            <w:lang w:val="sv-SE"/>
                          </w:rPr>
                          <w:tab/>
                          <w:t xml:space="preserve"> </w:t>
                        </w:r>
                        <w:r>
                          <w:rPr>
                            <w:color w:val="156082" w:themeColor="accent1"/>
                            <w:lang w:val="sv-SE"/>
                          </w:rPr>
                          <w:tab/>
                        </w:r>
                        <w:r>
                          <w:rPr>
                            <w:color w:val="156082" w:themeColor="accent1"/>
                            <w:lang w:val="sv-SE"/>
                          </w:rPr>
                          <w:tab/>
                          <w:t xml:space="preserve">            </w:t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t xml:space="preserve"> </w:t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fldChar w:fldCharType="begin"/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instrText xml:space="preserve"> PAGE   \* MERGEFORMAT </w:instrText>
                        </w:r>
                        <w:r w:rsidRPr="00EC1921">
                          <w:rPr>
                            <w:color w:val="364794"/>
                            <w:lang w:val="sv-S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364794"/>
                            <w:lang w:val="sv-SE"/>
                          </w:rPr>
                          <w:t>1</w:t>
                        </w:r>
                        <w:r w:rsidRPr="00EC1921">
                          <w:rPr>
                            <w:noProof/>
                            <w:color w:val="364794"/>
                            <w:lang w:val="sv-SE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797CF" w14:textId="060DC585" w:rsidR="00743A52" w:rsidRDefault="00743A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41798" wp14:editId="6C5DD7D5">
              <wp:simplePos x="0" y="0"/>
              <wp:positionH relativeFrom="page">
                <wp:posOffset>6081840</wp:posOffset>
              </wp:positionH>
              <wp:positionV relativeFrom="paragraph">
                <wp:posOffset>15240</wp:posOffset>
              </wp:positionV>
              <wp:extent cx="1414780" cy="466725"/>
              <wp:effectExtent l="0" t="0" r="0" b="0"/>
              <wp:wrapNone/>
              <wp:docPr id="155771459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78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01EC6" w14:textId="77777777" w:rsidR="00743A52" w:rsidRPr="00743A52" w:rsidRDefault="00000000" w:rsidP="00743A52">
                          <w:pPr>
                            <w:spacing w:after="0"/>
                            <w:rPr>
                              <w:color w:val="364794"/>
                              <w:lang w:val="sv-SE"/>
                            </w:rPr>
                          </w:pPr>
                          <w:hyperlink r:id="rId1" w:history="1">
                            <w:r w:rsidR="00743A52" w:rsidRPr="00743A52">
                              <w:rPr>
                                <w:rStyle w:val="Hyperlink"/>
                                <w:color w:val="364794"/>
                                <w:u w:val="none"/>
                                <w:lang w:val="sv-SE"/>
                              </w:rPr>
                              <w:t>www.pusensor.com</w:t>
                            </w:r>
                          </w:hyperlink>
                        </w:p>
                        <w:p w14:paraId="58C9750F" w14:textId="77777777" w:rsidR="00743A52" w:rsidRPr="00EC1921" w:rsidRDefault="00743A52" w:rsidP="00743A52">
                          <w:pPr>
                            <w:spacing w:after="0"/>
                            <w:rPr>
                              <w:color w:val="364794"/>
                              <w:lang w:val="sv-SE"/>
                            </w:rPr>
                          </w:pPr>
                          <w:r w:rsidRPr="00EC1921">
                            <w:rPr>
                              <w:color w:val="364794"/>
                              <w:lang w:val="sv-SE"/>
                            </w:rPr>
                            <w:t>info@pusensor.se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A41798" id="Text Box 3" o:spid="_x0000_s1027" type="#_x0000_t202" style="position:absolute;margin-left:478.9pt;margin-top:1.2pt;width:111.4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yTGAIAADMEAAAOAAAAZHJzL2Uyb0RvYy54bWysU02P2yAQvVfqf0DcGyepk2ytOKt0V6kq&#10;RbsrZas9EwwxEmYokNjpr++A86VtT1UvMDDDfLz3mN93jSYH4bwCU9LRYEiJMBwqZXYl/fG6+nRH&#10;iQ/MVEyDESU9Ck/vFx8/zFtbiDHUoCvhCCYxvmhtSesQbJFlnteiYX4AVhh0SnANC3h0u6xyrMXs&#10;jc7Gw+E0a8FV1gEX3uPtY++ki5RfSsHDs5ReBKJLir2FtLq0buOaLeas2Dlma8VPbbB/6KJhymDR&#10;S6pHFhjZO/VHqkZxBx5kGHBoMpBScZFmwGlGw3fTbGpmRZoFwfH2ApP/f2n502FjXxwJ3VfokMAI&#10;SGt94fEyztNJ18QdOyXoRwiPF9hEFwiPj/JRPrtDF0dfPp3OxpOYJru+ts6HbwIaEo2SOqQlocUO&#10;ax/60HNILGZgpbRO1GhD2pJOP0+G6cHFg8m1wRrXXqMVum1HVHUzxxaqI47noGfeW75S2MOa+fDC&#10;HFKNbaN8wzMuUgPWgpNFSQ3u19/uYzwygF5KWpROSf3PPXOCEv3dIDdfRnketZYO+WQ2xoO79Wxv&#10;PWbfPACqc4QfxfJkxvigz6Z00LyhypexKrqY4Vi7pOFsPoRe0PhLuFguUxCqy7KwNhvLY+qIakT4&#10;tXtjzp5oCEjgE5xFxop3bPSxPR/LfQCpElUR5x7VE/yozET26RdF6d+eU9T1ry9+AwAA//8DAFBL&#10;AwQUAAYACAAAACEABP1LPeEAAAAJAQAADwAAAGRycy9kb3ducmV2LnhtbEyPQUvDQBSE74L/YXmC&#10;N7tpMG0a81JKoAiih9ZevL1kX5Ngdjdmt23017s96XGYYeabfD3pXpx5dJ01CPNZBIJNbVVnGoTD&#10;+/YhBeE8GUW9NYzwzQ7Wxe1NTpmyF7Pj8943IpQYlxFC6/2QSenqljW5mR3YBO9oR00+yLGRaqRL&#10;KNe9jKNoITV1Jiy0NHDZcv25P2mEl3L7Rrsq1ulPXz6/HjfD1+EjQby/mzZPIDxP/i8MV/yADkVg&#10;quzJKCd6hFWyDOgeIX4EcfXnabQAUSEskxXIIpf/HxS/AAAA//8DAFBLAQItABQABgAIAAAAIQC2&#10;gziS/gAAAOEBAAATAAAAAAAAAAAAAAAAAAAAAABbQ29udGVudF9UeXBlc10ueG1sUEsBAi0AFAAG&#10;AAgAAAAhADj9If/WAAAAlAEAAAsAAAAAAAAAAAAAAAAALwEAAF9yZWxzLy5yZWxzUEsBAi0AFAAG&#10;AAgAAAAhANW8jJMYAgAAMwQAAA4AAAAAAAAAAAAAAAAALgIAAGRycy9lMm9Eb2MueG1sUEsBAi0A&#10;FAAGAAgAAAAhAAT9Sz3hAAAACQEAAA8AAAAAAAAAAAAAAAAAcgQAAGRycy9kb3ducmV2LnhtbFBL&#10;BQYAAAAABAAEAPMAAACABQAAAAA=&#10;" filled="f" stroked="f" strokeweight=".5pt">
              <v:textbox>
                <w:txbxContent>
                  <w:p w14:paraId="4BA01EC6" w14:textId="77777777" w:rsidR="00743A52" w:rsidRPr="00743A52" w:rsidRDefault="00743A52" w:rsidP="00743A52">
                    <w:pPr>
                      <w:spacing w:after="0"/>
                      <w:rPr>
                        <w:color w:val="364794"/>
                        <w:lang w:val="sv-SE"/>
                      </w:rPr>
                    </w:pPr>
                    <w:hyperlink r:id="rId2" w:history="1">
                      <w:r w:rsidRPr="00743A52">
                        <w:rPr>
                          <w:rStyle w:val="Hyperlink"/>
                          <w:color w:val="364794"/>
                          <w:u w:val="none"/>
                          <w:lang w:val="sv-SE"/>
                        </w:rPr>
                        <w:t>www.pusensor.com</w:t>
                      </w:r>
                    </w:hyperlink>
                  </w:p>
                  <w:p w14:paraId="58C9750F" w14:textId="77777777" w:rsidR="00743A52" w:rsidRPr="00EC1921" w:rsidRDefault="00743A52" w:rsidP="00743A52">
                    <w:pPr>
                      <w:spacing w:after="0"/>
                      <w:rPr>
                        <w:color w:val="364794"/>
                        <w:lang w:val="sv-SE"/>
                      </w:rPr>
                    </w:pPr>
                    <w:r w:rsidRPr="00EC1921">
                      <w:rPr>
                        <w:color w:val="364794"/>
                        <w:lang w:val="sv-SE"/>
                      </w:rPr>
                      <w:t>info@pusensor.se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9FDCC2F" wp14:editId="61CCA336">
          <wp:simplePos x="0" y="0"/>
          <wp:positionH relativeFrom="page">
            <wp:posOffset>8255</wp:posOffset>
          </wp:positionH>
          <wp:positionV relativeFrom="paragraph">
            <wp:posOffset>485444</wp:posOffset>
          </wp:positionV>
          <wp:extent cx="7529195" cy="167640"/>
          <wp:effectExtent l="0" t="0" r="0" b="3810"/>
          <wp:wrapTopAndBottom/>
          <wp:docPr id="10334404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4041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512A" w14:textId="77777777" w:rsidR="007E66F3" w:rsidRDefault="007E66F3" w:rsidP="00743A52">
      <w:pPr>
        <w:spacing w:after="0" w:line="240" w:lineRule="auto"/>
      </w:pPr>
      <w:r>
        <w:separator/>
      </w:r>
    </w:p>
  </w:footnote>
  <w:footnote w:type="continuationSeparator" w:id="0">
    <w:p w14:paraId="5592F0BD" w14:textId="77777777" w:rsidR="007E66F3" w:rsidRDefault="007E66F3" w:rsidP="0074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4EAA" w14:textId="6C18E031" w:rsidR="00743A52" w:rsidRDefault="00743A5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15DB503" wp14:editId="093E1C68">
          <wp:simplePos x="0" y="0"/>
          <wp:positionH relativeFrom="column">
            <wp:posOffset>-461175</wp:posOffset>
          </wp:positionH>
          <wp:positionV relativeFrom="paragraph">
            <wp:posOffset>-214658</wp:posOffset>
          </wp:positionV>
          <wp:extent cx="2552700" cy="885825"/>
          <wp:effectExtent l="0" t="0" r="0" b="9525"/>
          <wp:wrapTopAndBottom/>
          <wp:docPr id="43270626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062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4704A4" w14:textId="77777777" w:rsidR="00743A52" w:rsidRDefault="0074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D645F"/>
    <w:multiLevelType w:val="hybridMultilevel"/>
    <w:tmpl w:val="BC4E9F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75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52"/>
    <w:rsid w:val="000A2FAB"/>
    <w:rsid w:val="001A1771"/>
    <w:rsid w:val="001A783F"/>
    <w:rsid w:val="004052E8"/>
    <w:rsid w:val="004B5C98"/>
    <w:rsid w:val="005502F6"/>
    <w:rsid w:val="00686BEE"/>
    <w:rsid w:val="00743A52"/>
    <w:rsid w:val="007E66F3"/>
    <w:rsid w:val="00A04DB0"/>
    <w:rsid w:val="00F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D9E1FD"/>
  <w15:chartTrackingRefBased/>
  <w15:docId w15:val="{ED15CEE5-056B-47C9-A719-6E4E4D7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52"/>
  </w:style>
  <w:style w:type="paragraph" w:styleId="Footer">
    <w:name w:val="footer"/>
    <w:basedOn w:val="Normal"/>
    <w:link w:val="FooterChar"/>
    <w:uiPriority w:val="99"/>
    <w:unhideWhenUsed/>
    <w:rsid w:val="0074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52"/>
  </w:style>
  <w:style w:type="character" w:styleId="Hyperlink">
    <w:name w:val="Hyperlink"/>
    <w:basedOn w:val="DefaultParagraphFont"/>
    <w:uiPriority w:val="99"/>
    <w:unhideWhenUsed/>
    <w:rsid w:val="00743A5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D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sensor.com/nyheter/an-comprehensive-multiclinical-study-with-pu-sensor-complet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usensor.com" TargetMode="External"/><Relationship Id="rId1" Type="http://schemas.openxmlformats.org/officeDocument/2006/relationships/hyperlink" Target="http://www.pusensor.com" TargetMode="External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Riham Alsamarai</dc:creator>
  <cp:keywords/>
  <dc:description/>
  <cp:lastModifiedBy>Sten Bergkratz</cp:lastModifiedBy>
  <cp:revision>2</cp:revision>
  <cp:lastPrinted>2024-03-13T12:49:00Z</cp:lastPrinted>
  <dcterms:created xsi:type="dcterms:W3CDTF">2024-06-14T05:38:00Z</dcterms:created>
  <dcterms:modified xsi:type="dcterms:W3CDTF">2024-06-14T05:38:00Z</dcterms:modified>
</cp:coreProperties>
</file>